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B9" w:rsidRPr="00960DC9" w:rsidRDefault="00F645B9" w:rsidP="00F645B9">
      <w:pPr>
        <w:jc w:val="right"/>
        <w:rPr>
          <w:rFonts w:ascii="Tahoma" w:hAnsi="Tahoma" w:cs="Tahoma"/>
          <w:b/>
          <w:color w:val="262626" w:themeColor="text1" w:themeTint="D9"/>
        </w:rPr>
      </w:pPr>
      <w:r w:rsidRPr="00960DC9">
        <w:rPr>
          <w:rFonts w:ascii="Tahoma" w:hAnsi="Tahoma" w:cs="Tahoma"/>
          <w:b/>
          <w:color w:val="262626" w:themeColor="text1" w:themeTint="D9"/>
        </w:rPr>
        <w:t>Agencja do Zadań Specjalnych Monika Stasiak</w:t>
      </w:r>
    </w:p>
    <w:p w:rsidR="00F645B9" w:rsidRDefault="00F645B9" w:rsidP="00F645B9">
      <w:pPr>
        <w:jc w:val="right"/>
        <w:rPr>
          <w:rFonts w:ascii="Tahoma" w:hAnsi="Tahoma" w:cs="Tahoma"/>
          <w:b/>
          <w:color w:val="262626" w:themeColor="text1" w:themeTint="D9"/>
        </w:rPr>
      </w:pPr>
      <w:r w:rsidRPr="00960DC9">
        <w:rPr>
          <w:rFonts w:ascii="Tahoma" w:hAnsi="Tahoma" w:cs="Tahoma"/>
          <w:b/>
          <w:color w:val="262626" w:themeColor="text1" w:themeTint="D9"/>
        </w:rPr>
        <w:t>Ul. Drawska 16b/23, 02-202 Warszawa</w:t>
      </w:r>
    </w:p>
    <w:p w:rsidR="00F645B9" w:rsidRPr="00960DC9" w:rsidRDefault="00F645B9" w:rsidP="00F645B9">
      <w:pPr>
        <w:jc w:val="right"/>
        <w:rPr>
          <w:rFonts w:ascii="Tahoma" w:hAnsi="Tahoma" w:cs="Tahoma"/>
          <w:b/>
          <w:color w:val="262626" w:themeColor="text1" w:themeTint="D9"/>
        </w:rPr>
      </w:pPr>
      <w:r>
        <w:rPr>
          <w:rFonts w:ascii="Tahoma" w:hAnsi="Tahoma" w:cs="Tahoma"/>
          <w:b/>
          <w:color w:val="262626" w:themeColor="text1" w:themeTint="D9"/>
        </w:rPr>
        <w:t>NIP 527-137-30-75</w:t>
      </w:r>
    </w:p>
    <w:p w:rsidR="00F645B9" w:rsidRPr="00A072AA" w:rsidRDefault="00F645B9" w:rsidP="00F645B9">
      <w:pPr>
        <w:jc w:val="right"/>
        <w:rPr>
          <w:rFonts w:ascii="Tahoma" w:hAnsi="Tahoma" w:cs="Tahoma"/>
          <w:b/>
          <w:color w:val="262626" w:themeColor="text1" w:themeTint="D9"/>
          <w:sz w:val="22"/>
          <w:szCs w:val="22"/>
          <w:lang w:val="en-US"/>
        </w:rPr>
      </w:pPr>
      <w:r w:rsidRPr="00A072AA">
        <w:rPr>
          <w:rFonts w:ascii="Tahoma" w:hAnsi="Tahoma" w:cs="Tahoma"/>
          <w:b/>
          <w:color w:val="262626" w:themeColor="text1" w:themeTint="D9"/>
          <w:sz w:val="22"/>
          <w:szCs w:val="22"/>
        </w:rPr>
        <w:t xml:space="preserve">  </w:t>
      </w:r>
      <w:r w:rsidRPr="00A072AA">
        <w:rPr>
          <w:rFonts w:ascii="Tahoma" w:hAnsi="Tahoma" w:cs="Tahoma"/>
          <w:b/>
          <w:color w:val="262626" w:themeColor="text1" w:themeTint="D9"/>
          <w:sz w:val="22"/>
          <w:szCs w:val="22"/>
          <w:lang w:val="en-US"/>
        </w:rPr>
        <w:t>tel. +48 509 383 357</w:t>
      </w:r>
      <w:proofErr w:type="gramStart"/>
      <w:r w:rsidRPr="00A072AA">
        <w:rPr>
          <w:rFonts w:ascii="Tahoma" w:hAnsi="Tahoma" w:cs="Tahoma"/>
          <w:b/>
          <w:color w:val="262626" w:themeColor="text1" w:themeTint="D9"/>
          <w:sz w:val="22"/>
          <w:szCs w:val="22"/>
          <w:lang w:val="en-US"/>
        </w:rPr>
        <w:t>,  e</w:t>
      </w:r>
      <w:proofErr w:type="gramEnd"/>
      <w:r w:rsidRPr="00A072AA">
        <w:rPr>
          <w:rFonts w:ascii="Tahoma" w:hAnsi="Tahoma" w:cs="Tahoma"/>
          <w:b/>
          <w:color w:val="262626" w:themeColor="text1" w:themeTint="D9"/>
          <w:sz w:val="22"/>
          <w:szCs w:val="22"/>
          <w:lang w:val="en-US"/>
        </w:rPr>
        <w:t>-mail: targiedu@gmail.com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326"/>
        <w:gridCol w:w="1316"/>
        <w:gridCol w:w="1221"/>
        <w:gridCol w:w="2818"/>
      </w:tblGrid>
      <w:tr w:rsidR="008B3F63" w:rsidRPr="008B3F63" w:rsidTr="00452A2F">
        <w:trPr>
          <w:trHeight w:val="1042"/>
        </w:trPr>
        <w:tc>
          <w:tcPr>
            <w:tcW w:w="6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4D4" w:rsidRDefault="008764D4" w:rsidP="00452A2F">
            <w:pPr>
              <w:rPr>
                <w:rFonts w:ascii="Tahoma" w:hAnsi="Tahoma" w:cs="Tahoma"/>
                <w:b/>
                <w:noProof/>
                <w:color w:val="262626" w:themeColor="text1" w:themeTint="D9"/>
                <w:lang w:val="en-US"/>
              </w:rPr>
            </w:pPr>
          </w:p>
          <w:p w:rsidR="008764D4" w:rsidRDefault="008764D4" w:rsidP="00452A2F">
            <w:pPr>
              <w:rPr>
                <w:rFonts w:ascii="Tahoma" w:hAnsi="Tahoma" w:cs="Tahoma"/>
                <w:b/>
                <w:noProof/>
                <w:color w:val="262626" w:themeColor="text1" w:themeTint="D9"/>
                <w:lang w:val="en-US"/>
              </w:rPr>
            </w:pPr>
          </w:p>
          <w:p w:rsidR="008764D4" w:rsidRPr="008764D4" w:rsidRDefault="008764D4" w:rsidP="00452A2F">
            <w:pPr>
              <w:rPr>
                <w:rFonts w:ascii="Tahoma" w:hAnsi="Tahoma" w:cs="Tahoma"/>
                <w:b/>
                <w:noProof/>
                <w:color w:val="FF0000"/>
                <w:lang w:val="en-US"/>
              </w:rPr>
            </w:pPr>
          </w:p>
          <w:p w:rsidR="008764D4" w:rsidRPr="00DF14AF" w:rsidRDefault="008764D4" w:rsidP="00452A2F">
            <w:pPr>
              <w:rPr>
                <w:rFonts w:ascii="Tahoma" w:hAnsi="Tahoma" w:cs="Tahoma"/>
                <w:b/>
                <w:noProof/>
                <w:color w:val="00CC00"/>
                <w:sz w:val="32"/>
                <w:szCs w:val="32"/>
              </w:rPr>
            </w:pPr>
            <w:r w:rsidRPr="00DF14AF">
              <w:rPr>
                <w:rFonts w:ascii="Tahoma" w:hAnsi="Tahoma" w:cs="Tahoma"/>
                <w:b/>
                <w:noProof/>
                <w:color w:val="00CC00"/>
                <w:sz w:val="32"/>
                <w:szCs w:val="32"/>
              </w:rPr>
              <w:t xml:space="preserve">Targi Zdrowia i Urody </w:t>
            </w:r>
          </w:p>
          <w:p w:rsidR="00F645B9" w:rsidRPr="00DF14AF" w:rsidRDefault="008764D4" w:rsidP="00452A2F">
            <w:pPr>
              <w:rPr>
                <w:rFonts w:ascii="Tahoma" w:hAnsi="Tahoma" w:cs="Tahoma"/>
                <w:b/>
                <w:noProof/>
                <w:color w:val="00CC00"/>
                <w:sz w:val="32"/>
                <w:szCs w:val="32"/>
              </w:rPr>
            </w:pPr>
            <w:r w:rsidRPr="00DF14AF">
              <w:rPr>
                <w:rFonts w:ascii="Tahoma" w:hAnsi="Tahoma" w:cs="Tahoma"/>
                <w:b/>
                <w:noProof/>
                <w:color w:val="00CC00"/>
                <w:sz w:val="32"/>
                <w:szCs w:val="32"/>
              </w:rPr>
              <w:t>ze szczyptą Mody</w:t>
            </w:r>
          </w:p>
          <w:p w:rsidR="00F645B9" w:rsidRPr="008764D4" w:rsidRDefault="00F645B9" w:rsidP="00452A2F">
            <w:pPr>
              <w:rPr>
                <w:rFonts w:ascii="Tahoma" w:hAnsi="Tahoma" w:cs="Tahoma"/>
                <w:b/>
                <w:noProof/>
                <w:color w:val="262626" w:themeColor="text1" w:themeTint="D9"/>
              </w:rPr>
            </w:pPr>
          </w:p>
          <w:p w:rsidR="00F645B9" w:rsidRPr="008764D4" w:rsidRDefault="00F645B9" w:rsidP="00452A2F">
            <w:pPr>
              <w:rPr>
                <w:rFonts w:ascii="Tahoma" w:hAnsi="Tahoma" w:cs="Tahoma"/>
                <w:b/>
                <w:noProof/>
                <w:color w:val="262626" w:themeColor="text1" w:themeTint="D9"/>
              </w:rPr>
            </w:pPr>
            <w:r w:rsidRPr="00DF14AF">
              <w:rPr>
                <w:rFonts w:ascii="Tahoma" w:hAnsi="Tahoma" w:cs="Tahoma"/>
                <w:b/>
                <w:noProof/>
                <w:color w:val="00CC00"/>
              </w:rPr>
              <w:t>24 maja 2014 Piaseczno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5B9" w:rsidRPr="008B3F63" w:rsidRDefault="00F645B9" w:rsidP="00452A2F">
            <w:pPr>
              <w:jc w:val="right"/>
              <w:rPr>
                <w:rFonts w:ascii="Tahoma" w:hAnsi="Tahoma" w:cs="Tahoma"/>
                <w:b/>
                <w:color w:val="00CC00"/>
                <w:sz w:val="12"/>
                <w:szCs w:val="12"/>
              </w:rPr>
            </w:pPr>
          </w:p>
          <w:p w:rsidR="00F645B9" w:rsidRPr="008B3F63" w:rsidRDefault="00F645B9" w:rsidP="00452A2F">
            <w:pPr>
              <w:rPr>
                <w:rFonts w:ascii="Tahoma" w:hAnsi="Tahoma" w:cs="Tahoma"/>
                <w:b/>
                <w:color w:val="00CC00"/>
              </w:rPr>
            </w:pPr>
          </w:p>
          <w:p w:rsidR="00F645B9" w:rsidRPr="008B3F63" w:rsidRDefault="00F645B9" w:rsidP="00452A2F">
            <w:pPr>
              <w:rPr>
                <w:rFonts w:ascii="Tahoma" w:hAnsi="Tahoma" w:cs="Tahoma"/>
                <w:b/>
                <w:color w:val="00CC00"/>
              </w:rPr>
            </w:pPr>
          </w:p>
          <w:p w:rsidR="00F645B9" w:rsidRPr="008B3F63" w:rsidRDefault="00F645B9" w:rsidP="00452A2F">
            <w:pPr>
              <w:jc w:val="right"/>
              <w:rPr>
                <w:rFonts w:ascii="Tahoma" w:hAnsi="Tahoma" w:cs="Tahoma"/>
                <w:b/>
                <w:color w:val="00CC00"/>
              </w:rPr>
            </w:pPr>
          </w:p>
          <w:p w:rsidR="00F645B9" w:rsidRPr="008B3F63" w:rsidRDefault="00F645B9" w:rsidP="00452A2F">
            <w:pPr>
              <w:jc w:val="right"/>
              <w:rPr>
                <w:rFonts w:ascii="Tahoma" w:hAnsi="Tahoma" w:cs="Tahoma"/>
                <w:b/>
                <w:color w:val="00CC00"/>
              </w:rPr>
            </w:pPr>
            <w:r w:rsidRPr="008B3F63">
              <w:rPr>
                <w:rFonts w:ascii="Tahoma" w:hAnsi="Tahoma" w:cs="Tahoma"/>
                <w:b/>
                <w:color w:val="00CC00"/>
              </w:rPr>
              <w:t xml:space="preserve">KARTA ZGŁOSZENIA </w:t>
            </w:r>
            <w:r w:rsidRPr="008B3F63">
              <w:rPr>
                <w:rFonts w:ascii="Tahoma" w:hAnsi="Tahoma" w:cs="Tahoma"/>
                <w:b/>
                <w:color w:val="00CC00"/>
              </w:rPr>
              <w:br/>
              <w:t>UMOWA UCZESTNICTWA</w:t>
            </w:r>
          </w:p>
          <w:p w:rsidR="00F645B9" w:rsidRPr="008B3F63" w:rsidRDefault="00F645B9" w:rsidP="00452A2F">
            <w:pPr>
              <w:jc w:val="right"/>
              <w:rPr>
                <w:rFonts w:ascii="Tahoma" w:hAnsi="Tahoma" w:cs="Tahoma"/>
                <w:b/>
                <w:color w:val="00CC00"/>
              </w:rPr>
            </w:pPr>
            <w:r w:rsidRPr="008B3F63">
              <w:rPr>
                <w:rFonts w:ascii="Tahoma" w:hAnsi="Tahoma" w:cs="Tahoma"/>
                <w:b/>
                <w:color w:val="00CC00"/>
              </w:rPr>
              <w:t>2014 rok</w:t>
            </w:r>
          </w:p>
        </w:tc>
      </w:tr>
      <w:tr w:rsidR="00F645B9" w:rsidRPr="00960DC9" w:rsidTr="00452A2F">
        <w:tc>
          <w:tcPr>
            <w:tcW w:w="10425" w:type="dxa"/>
            <w:gridSpan w:val="5"/>
            <w:tcBorders>
              <w:top w:val="single" w:sz="4" w:space="0" w:color="auto"/>
            </w:tcBorders>
          </w:tcPr>
          <w:p w:rsidR="00F645B9" w:rsidRPr="00960DC9" w:rsidRDefault="00F645B9" w:rsidP="00452A2F">
            <w:pPr>
              <w:rPr>
                <w:rFonts w:ascii="Tahoma" w:hAnsi="Tahoma" w:cs="Tahoma"/>
                <w:b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Nazwa Firmy</w:t>
            </w: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(dane do wystawienia faktury)</w:t>
            </w:r>
            <w:r w:rsidRPr="00960DC9">
              <w:rPr>
                <w:rFonts w:ascii="Tahoma" w:hAnsi="Tahoma" w:cs="Tahoma"/>
                <w:b/>
                <w:color w:val="262626" w:themeColor="text1" w:themeTint="D9"/>
              </w:rPr>
              <w:t xml:space="preserve"> 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</w:tc>
      </w:tr>
      <w:tr w:rsidR="00F645B9" w:rsidRPr="00960DC9" w:rsidTr="00452A2F">
        <w:trPr>
          <w:trHeight w:val="468"/>
        </w:trPr>
        <w:tc>
          <w:tcPr>
            <w:tcW w:w="10425" w:type="dxa"/>
            <w:gridSpan w:val="5"/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Skrócona nazwa firmy, pod którą będzie figurować w alfabetycznej dokumentacji:</w:t>
            </w:r>
          </w:p>
        </w:tc>
      </w:tr>
      <w:tr w:rsidR="00F645B9" w:rsidRPr="00960DC9" w:rsidTr="00452A2F">
        <w:tc>
          <w:tcPr>
            <w:tcW w:w="6386" w:type="dxa"/>
            <w:gridSpan w:val="3"/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ulica, nr domu: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039" w:type="dxa"/>
            <w:gridSpan w:val="2"/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kod, miasto: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</w:tc>
      </w:tr>
      <w:tr w:rsidR="00F645B9" w:rsidRPr="00960DC9" w:rsidTr="00452A2F">
        <w:tc>
          <w:tcPr>
            <w:tcW w:w="4744" w:type="dxa"/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telefon :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63" w:type="dxa"/>
            <w:gridSpan w:val="3"/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fax: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18" w:type="dxa"/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e-mail: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</w:tc>
      </w:tr>
      <w:tr w:rsidR="00F645B9" w:rsidRPr="00960DC9" w:rsidTr="00452A2F">
        <w:tc>
          <w:tcPr>
            <w:tcW w:w="10425" w:type="dxa"/>
            <w:gridSpan w:val="5"/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Firma nasza jest płatnikiem VAT i posiada          </w:t>
            </w: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NIP:...........................................................................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b/>
                <w:color w:val="262626" w:themeColor="text1" w:themeTint="D9"/>
                <w:sz w:val="14"/>
                <w:szCs w:val="14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14"/>
                <w:szCs w:val="14"/>
              </w:rPr>
              <w:t>Upoważniamy AGENCJĘ DO ZADAŃ SPECJALNYCH Moniki Stasiak do wystawienia faktury VAT bez naszego potwierdzenia odbioru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</w:tc>
      </w:tr>
      <w:tr w:rsidR="00F645B9" w:rsidRPr="00960DC9" w:rsidTr="00452A2F">
        <w:tc>
          <w:tcPr>
            <w:tcW w:w="10425" w:type="dxa"/>
            <w:gridSpan w:val="5"/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osoba odpowiedzialna, dyrektor, właściciel: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</w:rPr>
            </w:pPr>
          </w:p>
        </w:tc>
      </w:tr>
      <w:tr w:rsidR="00F645B9" w:rsidRPr="00960DC9" w:rsidTr="00452A2F">
        <w:trPr>
          <w:trHeight w:val="323"/>
        </w:trPr>
        <w:tc>
          <w:tcPr>
            <w:tcW w:w="6386" w:type="dxa"/>
            <w:gridSpan w:val="3"/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osoba do kontaktu: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</w:tc>
        <w:tc>
          <w:tcPr>
            <w:tcW w:w="4039" w:type="dxa"/>
            <w:gridSpan w:val="2"/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tel. kom.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</w:tc>
      </w:tr>
      <w:tr w:rsidR="00F645B9" w:rsidRPr="00960DC9" w:rsidTr="00452A2F">
        <w:trPr>
          <w:trHeight w:val="287"/>
        </w:trPr>
        <w:tc>
          <w:tcPr>
            <w:tcW w:w="10425" w:type="dxa"/>
            <w:gridSpan w:val="5"/>
            <w:tcBorders>
              <w:bottom w:val="single" w:sz="4" w:space="0" w:color="auto"/>
            </w:tcBorders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grupa eksponowanych usług, produktów, towarów (branża)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</w:tc>
      </w:tr>
      <w:tr w:rsidR="00F645B9" w:rsidRPr="00960DC9" w:rsidTr="00452A2F">
        <w:trPr>
          <w:trHeight w:val="290"/>
        </w:trPr>
        <w:tc>
          <w:tcPr>
            <w:tcW w:w="5070" w:type="dxa"/>
            <w:gridSpan w:val="2"/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Termin przyjmowania zgłoszeń </w:t>
            </w:r>
          </w:p>
          <w:p w:rsidR="00F645B9" w:rsidRPr="00960DC9" w:rsidRDefault="00F645B9" w:rsidP="004F1D71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upływa </w:t>
            </w:r>
            <w:r w:rsidR="004F1D71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16</w:t>
            </w:r>
            <w: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maj</w:t>
            </w:r>
            <w:r w:rsidRPr="00960DC9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2014</w:t>
            </w:r>
            <w:r w:rsidRPr="00960DC9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roku</w:t>
            </w:r>
          </w:p>
        </w:tc>
        <w:tc>
          <w:tcPr>
            <w:tcW w:w="5355" w:type="dxa"/>
            <w:gridSpan w:val="3"/>
          </w:tcPr>
          <w:p w:rsidR="00F645B9" w:rsidRPr="00960DC9" w:rsidRDefault="00F645B9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  15</w:t>
            </w:r>
            <w:r w:rsidRPr="00960DC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0,00 zł</w:t>
            </w: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 netto</w:t>
            </w:r>
            <w:r w:rsidRPr="00960DC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1 </w:t>
            </w:r>
            <w:r w:rsidRPr="00960DC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m2</w:t>
            </w:r>
            <w:r w:rsidRPr="00960DC9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przy 2</w:t>
            </w:r>
            <w:r w:rsidRPr="00960DC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 m2 stoiska minimum</w:t>
            </w:r>
          </w:p>
        </w:tc>
      </w:tr>
      <w:tr w:rsidR="00F645B9" w:rsidRPr="00960DC9" w:rsidTr="00452A2F">
        <w:trPr>
          <w:trHeight w:val="3258"/>
        </w:trPr>
        <w:tc>
          <w:tcPr>
            <w:tcW w:w="5070" w:type="dxa"/>
            <w:gridSpan w:val="2"/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Zamawiamy </w:t>
            </w: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 stoisko z  powierzchnią                              </w:t>
            </w:r>
          </w:p>
          <w:p w:rsidR="00F645B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minimalne stoisko o pow.  2</w:t>
            </w: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m2)  </w:t>
            </w:r>
          </w:p>
          <w:p w:rsidR="00F645B9" w:rsidRDefault="00F645B9" w:rsidP="00452A2F">
            <w:pP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Stawki za 1m2 w zależności od ilości zamówionych m2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  <w:p w:rsidR="00F645B9" w:rsidRPr="00960DC9" w:rsidRDefault="00F645B9" w:rsidP="00F231B0">
            <w:pPr>
              <w:spacing w:line="276" w:lineRule="auto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stoisko 2 m2 (2 m x 1m) – 150</w:t>
            </w: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zł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netto/1m2 (ławka+1 krzesło</w:t>
            </w: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)</w:t>
            </w:r>
          </w:p>
          <w:p w:rsidR="00F645B9" w:rsidRPr="00960DC9" w:rsidRDefault="00F645B9" w:rsidP="00F231B0">
            <w:pPr>
              <w:spacing w:line="276" w:lineRule="auto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stoisko 4 m2 (2m x 2m) – 140</w:t>
            </w: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zł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netto/1m2 (ławka+2</w:t>
            </w: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krzesła )</w:t>
            </w:r>
          </w:p>
          <w:p w:rsidR="00F645B9" w:rsidRPr="00F66170" w:rsidRDefault="00F645B9" w:rsidP="00F231B0">
            <w:pPr>
              <w:spacing w:line="276" w:lineRule="auto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stoisko 6 m2 (3m x 2m) – 130</w:t>
            </w: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zł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netto/1m2 (2 ławki+3 </w:t>
            </w: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krzesła)</w:t>
            </w:r>
          </w:p>
          <w:p w:rsidR="00F231B0" w:rsidRPr="00F231B0" w:rsidRDefault="00F645B9" w:rsidP="00F231B0">
            <w:pPr>
              <w:spacing w:line="276" w:lineRule="auto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stoisko 9 m2 (3m x 3m) –120</w:t>
            </w: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zł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netto</w:t>
            </w: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/1m2 (2 ławki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+  4krzesła</w:t>
            </w: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)</w:t>
            </w:r>
          </w:p>
          <w:p w:rsidR="00F231B0" w:rsidRPr="00F231B0" w:rsidRDefault="00F645B9" w:rsidP="00F231B0">
            <w:pPr>
              <w:spacing w:line="276" w:lineRule="auto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stoisko 12 m2 (3m x 4m) – 110 zł/1m2 (3</w:t>
            </w: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ławki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+  5 </w:t>
            </w: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krzeseł)</w:t>
            </w:r>
          </w:p>
          <w:p w:rsidR="00F645B9" w:rsidRDefault="00F645B9" w:rsidP="00F231B0">
            <w:pPr>
              <w:spacing w:line="276" w:lineRule="auto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stoisko 15 m2 (3m x 5m) – 100 zł/1m2 (3</w:t>
            </w:r>
            <w:r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ławki</w:t>
            </w:r>
            <w: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+  6 krzeseł)</w:t>
            </w:r>
          </w:p>
          <w:p w:rsidR="00F231B0" w:rsidRDefault="00F231B0" w:rsidP="00452A2F">
            <w:pPr>
              <w:spacing w:line="276" w:lineRule="auto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  <w:p w:rsidR="00F645B9" w:rsidRPr="00A75F5D" w:rsidRDefault="00F645B9" w:rsidP="00452A2F">
            <w:pPr>
              <w:spacing w:line="276" w:lineRule="auto"/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A75F5D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Zamawiam dostęp do prądu</w:t>
            </w:r>
            <w: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,</w:t>
            </w:r>
            <w:r w:rsidRPr="00A75F5D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proszę podkreślić:</w:t>
            </w:r>
            <w: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A75F5D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TAK      NIE</w:t>
            </w:r>
          </w:p>
          <w:p w:rsidR="00F645B9" w:rsidRPr="00DD66ED" w:rsidRDefault="00F645B9" w:rsidP="00452A2F">
            <w:pPr>
              <w:spacing w:line="276" w:lineRule="auto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A75F5D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Jeśli TAK  to proszę o zabranie przedłużacza do prądu.</w:t>
            </w:r>
          </w:p>
        </w:tc>
        <w:tc>
          <w:tcPr>
            <w:tcW w:w="5355" w:type="dxa"/>
            <w:gridSpan w:val="3"/>
          </w:tcPr>
          <w:p w:rsidR="00F645B9" w:rsidRPr="00960DC9" w:rsidRDefault="00F645B9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4"/>
                <w:szCs w:val="4"/>
              </w:rPr>
            </w:pPr>
          </w:p>
          <w:p w:rsidR="00F645B9" w:rsidRPr="00960DC9" w:rsidRDefault="00F645B9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Łączna kwota za stoisko w zależności od ilości m2.</w:t>
            </w:r>
          </w:p>
          <w:p w:rsidR="00F231B0" w:rsidRDefault="00F231B0" w:rsidP="00F231B0">
            <w:pP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</w:p>
          <w:p w:rsidR="00F231B0" w:rsidRDefault="00F645B9" w:rsidP="00F231B0">
            <w:pP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F645B9" w:rsidRDefault="00F231B0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2 m2 - </w:t>
            </w:r>
            <w:r w:rsidR="00F645B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30</w:t>
            </w:r>
            <w:r w:rsidR="00F645B9" w:rsidRPr="00960DC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0 zł</w:t>
            </w:r>
          </w:p>
          <w:p w:rsidR="00F645B9" w:rsidRPr="00960DC9" w:rsidRDefault="00F645B9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</w:p>
          <w:p w:rsidR="00F645B9" w:rsidRDefault="00F231B0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4 m2 - </w:t>
            </w:r>
            <w:r w:rsidR="00F645B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 560</w:t>
            </w:r>
            <w:r w:rsidR="00F645B9" w:rsidRPr="00960DC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zł</w:t>
            </w:r>
          </w:p>
          <w:p w:rsidR="00F645B9" w:rsidRPr="00960DC9" w:rsidRDefault="00F645B9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</w:p>
          <w:p w:rsidR="00F645B9" w:rsidRDefault="00F231B0" w:rsidP="00F231B0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6 m2 - </w:t>
            </w:r>
            <w:r w:rsidR="00F645B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 780</w:t>
            </w:r>
            <w:r w:rsidR="00F645B9" w:rsidRPr="00960DC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 zł</w:t>
            </w:r>
          </w:p>
          <w:p w:rsidR="00F231B0" w:rsidRDefault="00F231B0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</w:p>
          <w:p w:rsidR="00F645B9" w:rsidRDefault="00F231B0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9 m2 - </w:t>
            </w:r>
            <w:r w:rsidR="00F645B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1080</w:t>
            </w:r>
            <w:r w:rsidR="00F645B9" w:rsidRPr="00960DC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 zł</w:t>
            </w:r>
          </w:p>
          <w:p w:rsidR="00F645B9" w:rsidRDefault="00F645B9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</w:p>
          <w:p w:rsidR="00F645B9" w:rsidRDefault="00F231B0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12 m2 - </w:t>
            </w:r>
            <w:r w:rsidR="00F645B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1320 zł</w:t>
            </w:r>
          </w:p>
          <w:p w:rsidR="00F645B9" w:rsidRDefault="00F645B9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</w:p>
          <w:p w:rsidR="00F645B9" w:rsidRDefault="00F231B0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15 m2 - </w:t>
            </w:r>
            <w:r w:rsidR="00F645B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1500 zł</w:t>
            </w:r>
          </w:p>
          <w:p w:rsidR="00F645B9" w:rsidRDefault="00F645B9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</w:p>
          <w:p w:rsidR="00F645B9" w:rsidRPr="00960DC9" w:rsidRDefault="00F645B9" w:rsidP="00452A2F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F645B9" w:rsidRPr="00960DC9" w:rsidTr="00452A2F">
        <w:trPr>
          <w:trHeight w:val="290"/>
        </w:trPr>
        <w:tc>
          <w:tcPr>
            <w:tcW w:w="5070" w:type="dxa"/>
            <w:gridSpan w:val="2"/>
          </w:tcPr>
          <w:p w:rsidR="00F645B9" w:rsidRDefault="00F645B9" w:rsidP="00452A2F">
            <w:pPr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Dodatkowo zamawiamy usługi:</w:t>
            </w:r>
          </w:p>
          <w:p w:rsidR="008B3F63" w:rsidRPr="008B3F63" w:rsidRDefault="008B3F63" w:rsidP="00452A2F">
            <w:pP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8B3F63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Strefa Ekspertów: 200 zł netto</w:t>
            </w:r>
          </w:p>
          <w:p w:rsidR="00F645B9" w:rsidRDefault="008B3F63" w:rsidP="008B3F63">
            <w:pP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8B3F63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Strefa Sceny</w:t>
            </w:r>
            <w:r w:rsidR="00F645B9" w:rsidRPr="008B3F63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:</w:t>
            </w:r>
            <w:r w:rsidRPr="008B3F63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prezentacja 10 minut</w:t>
            </w:r>
            <w:r w:rsidR="00F645B9" w:rsidRPr="008B3F63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–</w:t>
            </w:r>
            <w:r w:rsidR="00F645B9" w:rsidRPr="00960DC9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 xml:space="preserve"> </w:t>
            </w:r>
            <w:r w:rsidR="00F645B9" w:rsidRPr="00960DC9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koszt</w:t>
            </w:r>
            <w: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: </w:t>
            </w:r>
            <w:r w:rsidR="00F645B9" w:rsidRPr="00960DC9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200 zł</w:t>
            </w:r>
            <w:r w:rsidR="00F231B0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netto</w:t>
            </w:r>
          </w:p>
          <w:p w:rsidR="008B3F63" w:rsidRPr="00960DC9" w:rsidRDefault="008B3F63" w:rsidP="00452A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Pokaz M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ody – 5 minut: 100 zł netto, 10 minut: 180 zł netto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Dystrybucja mat. prom. we własnym zakresie – 100 zł</w:t>
            </w:r>
            <w:r w:rsidR="00F231B0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netto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Inne:</w:t>
            </w:r>
            <w: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baner</w:t>
            </w:r>
            <w:r w:rsidR="00F231B0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, rollup – cena za 1 m2 – 60 zł netto, cena za 2m2 – 110 zł netto, cena za 3 m2  - 160 zł netto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b/>
                <w:color w:val="262626" w:themeColor="text1" w:themeTint="D9"/>
                <w:sz w:val="8"/>
                <w:szCs w:val="8"/>
              </w:rPr>
            </w:pPr>
          </w:p>
        </w:tc>
        <w:tc>
          <w:tcPr>
            <w:tcW w:w="5355" w:type="dxa"/>
            <w:gridSpan w:val="3"/>
          </w:tcPr>
          <w:p w:rsidR="00F645B9" w:rsidRPr="00960DC9" w:rsidRDefault="00F645B9" w:rsidP="00452A2F">
            <w:pP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F645B9" w:rsidRPr="00960DC9" w:rsidTr="00F231B0">
        <w:trPr>
          <w:trHeight w:val="461"/>
        </w:trPr>
        <w:tc>
          <w:tcPr>
            <w:tcW w:w="10425" w:type="dxa"/>
            <w:gridSpan w:val="5"/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F231B0" w:rsidRDefault="00F645B9" w:rsidP="00452A2F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Wartość łączna zamówienia:</w:t>
            </w: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 ……….……….……….…..zł netto + 23% VAT</w:t>
            </w:r>
            <w:r w:rsidR="00F231B0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, wartość brutto …………………………</w:t>
            </w:r>
          </w:p>
        </w:tc>
      </w:tr>
      <w:tr w:rsidR="00F645B9" w:rsidRPr="00960DC9" w:rsidTr="00F231B0">
        <w:trPr>
          <w:trHeight w:val="708"/>
        </w:trPr>
        <w:tc>
          <w:tcPr>
            <w:tcW w:w="10425" w:type="dxa"/>
            <w:gridSpan w:val="5"/>
          </w:tcPr>
          <w:p w:rsidR="00F645B9" w:rsidRPr="00960DC9" w:rsidRDefault="00F645B9" w:rsidP="00452A2F">
            <w:pP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Warunki Płatności:</w:t>
            </w:r>
          </w:p>
          <w:p w:rsidR="00F645B9" w:rsidRPr="00960DC9" w:rsidRDefault="00F645B9" w:rsidP="00452A2F">
            <w:pP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Warunkiem objęcia stoiska jest udokumentowanie wpłat w postaci kopii przelewu potwierdzonego przez bank na konto: mBank: Agencja do Zadań Specjalnych Monika Stasiak:</w:t>
            </w:r>
            <w:r w:rsidRPr="00960DC9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 </w:t>
            </w:r>
            <w:r w:rsidRPr="00960DC9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hyperlink r:id="rId5" w:tooltip="Wybierz ten rachunek" w:history="1">
              <w:r w:rsidRPr="00960DC9">
                <w:rPr>
                  <w:rStyle w:val="Hyperlink"/>
                  <w:rFonts w:ascii="Tahoma" w:hAnsi="Tahoma" w:cs="Tahoma"/>
                  <w:color w:val="262626" w:themeColor="text1" w:themeTint="D9"/>
                  <w:sz w:val="18"/>
                  <w:szCs w:val="18"/>
                </w:rPr>
                <w:t>92 1140 2004 0000 3102 3275 2195</w:t>
              </w:r>
            </w:hyperlink>
          </w:p>
        </w:tc>
      </w:tr>
      <w:tr w:rsidR="00F645B9" w:rsidRPr="00960DC9" w:rsidTr="00452A2F">
        <w:tc>
          <w:tcPr>
            <w:tcW w:w="10425" w:type="dxa"/>
            <w:gridSpan w:val="5"/>
            <w:tcBorders>
              <w:top w:val="nil"/>
            </w:tcBorders>
          </w:tcPr>
          <w:p w:rsidR="00F645B9" w:rsidRPr="00960DC9" w:rsidRDefault="00F645B9" w:rsidP="00452A2F">
            <w:pPr>
              <w:rPr>
                <w:rFonts w:ascii="Tahoma" w:hAnsi="Tahoma" w:cs="Tahoma"/>
                <w:color w:val="262626" w:themeColor="text1" w:themeTint="D9"/>
                <w:sz w:val="4"/>
                <w:szCs w:val="4"/>
              </w:rPr>
            </w:pPr>
          </w:p>
          <w:p w:rsidR="00F645B9" w:rsidRPr="00F231B0" w:rsidRDefault="00F645B9" w:rsidP="00452A2F">
            <w:pPr>
              <w:pBdr>
                <w:top w:val="single" w:sz="4" w:space="1" w:color="auto"/>
              </w:pBd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KARTA ZGŁOSZENIA-UMOWA wraz z dołączonym Regulaminem Uczestnictwa  w Targach są integralna częścią Umowy zawartej pomiędzy Wystawcą a Organizatorem. Wystawca potwierdza przyjęcie do wiadomości wszystkich punktów regulaminu i zobowiązuje się do ich przestrzegania.</w:t>
            </w:r>
            <w:r w:rsidR="008B3F63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960DC9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Akceptację warunków udziału w tar</w:t>
            </w:r>
            <w:r w:rsidR="0070635B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gach </w:t>
            </w:r>
            <w:r w:rsidRPr="00960DC9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potwierdza Kierownik/Właściciel Firmy/Instytucji  poprzez złożenie czytelnego podpisu, pieczęci imiennej i firmowej.  </w:t>
            </w:r>
          </w:p>
          <w:p w:rsidR="00F645B9" w:rsidRPr="00960DC9" w:rsidRDefault="00F645B9" w:rsidP="00452A2F">
            <w:pPr>
              <w:pBdr>
                <w:top w:val="single" w:sz="4" w:space="1" w:color="auto"/>
              </w:pBd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  <w:p w:rsidR="00F231B0" w:rsidRDefault="00F231B0" w:rsidP="00452A2F">
            <w:pPr>
              <w:pBdr>
                <w:top w:val="single" w:sz="4" w:space="1" w:color="auto"/>
              </w:pBd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  <w:p w:rsidR="00F231B0" w:rsidRDefault="00F231B0" w:rsidP="00452A2F">
            <w:pPr>
              <w:pBdr>
                <w:top w:val="single" w:sz="4" w:space="1" w:color="auto"/>
              </w:pBdr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  <w:p w:rsidR="00F645B9" w:rsidRPr="00960DC9" w:rsidRDefault="00F645B9" w:rsidP="00452A2F">
            <w:pPr>
              <w:pBdr>
                <w:top w:val="single" w:sz="4" w:space="1" w:color="auto"/>
              </w:pBd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 xml:space="preserve">      miejscowość i data:                                                                     podpis dyrektora i pieczęć firmowa:</w:t>
            </w:r>
          </w:p>
          <w:p w:rsidR="00F645B9" w:rsidRPr="00960DC9" w:rsidRDefault="00F645B9" w:rsidP="00452A2F">
            <w:pPr>
              <w:pBdr>
                <w:top w:val="single" w:sz="4" w:space="1" w:color="auto"/>
              </w:pBdr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</w:p>
        </w:tc>
      </w:tr>
    </w:tbl>
    <w:p w:rsidR="00F231B0" w:rsidRDefault="00F231B0" w:rsidP="00F645B9">
      <w:pPr>
        <w:autoSpaceDE w:val="0"/>
        <w:autoSpaceDN w:val="0"/>
        <w:adjustRightInd w:val="0"/>
        <w:rPr>
          <w:rFonts w:ascii="Tahoma" w:hAnsi="Tahoma" w:cs="Tahoma"/>
          <w:b/>
          <w:bCs/>
          <w:color w:val="262626" w:themeColor="text1" w:themeTint="D9"/>
        </w:rPr>
      </w:pPr>
    </w:p>
    <w:p w:rsidR="00F645B9" w:rsidRPr="008B3F63" w:rsidRDefault="00F645B9" w:rsidP="00F645B9">
      <w:pPr>
        <w:autoSpaceDE w:val="0"/>
        <w:autoSpaceDN w:val="0"/>
        <w:adjustRightInd w:val="0"/>
        <w:rPr>
          <w:rFonts w:ascii="Tahoma" w:hAnsi="Tahoma" w:cs="Tahoma"/>
          <w:b/>
          <w:bCs/>
          <w:color w:val="00CC00"/>
        </w:rPr>
      </w:pPr>
      <w:r w:rsidRPr="008B3F63">
        <w:rPr>
          <w:rFonts w:ascii="Tahoma" w:hAnsi="Tahoma" w:cs="Tahoma"/>
          <w:b/>
          <w:bCs/>
          <w:color w:val="00CC00"/>
        </w:rPr>
        <w:lastRenderedPageBreak/>
        <w:t>Regulamin Uczestnictwa w Targach Zdrowia i Urody ze szczyptą Mody</w:t>
      </w:r>
    </w:p>
    <w:p w:rsidR="00F645B9" w:rsidRPr="00960DC9" w:rsidRDefault="00F645B9" w:rsidP="00F645B9">
      <w:pPr>
        <w:spacing w:line="360" w:lineRule="atLeast"/>
        <w:rPr>
          <w:rFonts w:ascii="Tahoma" w:hAnsi="Tahoma" w:cs="Tahoma"/>
          <w:vanish/>
          <w:color w:val="262626" w:themeColor="text1" w:themeTint="D9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4"/>
      </w:tblGrid>
      <w:tr w:rsidR="00F645B9" w:rsidRPr="00960DC9" w:rsidTr="00452A2F">
        <w:tc>
          <w:tcPr>
            <w:tcW w:w="0" w:type="auto"/>
            <w:hideMark/>
          </w:tcPr>
          <w:p w:rsidR="00F645B9" w:rsidRPr="00960DC9" w:rsidRDefault="00F645B9" w:rsidP="00452A2F">
            <w:pPr>
              <w:shd w:val="clear" w:color="auto" w:fill="FFFFFF"/>
              <w:spacing w:line="178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</w:p>
          <w:p w:rsidR="00F645B9" w:rsidRPr="00960DC9" w:rsidRDefault="00F645B9" w:rsidP="00452A2F">
            <w:pPr>
              <w:spacing w:before="75" w:after="75" w:line="360" w:lineRule="atLeast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  <w:t>1. ZASADY UDZIAŁU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1.1. Zawarcie umowy z Agencją do Zadań Specjalnych Moniki Stasiak tj. prawidłowe wypełnienie i podpisanie KARTY ZGŁOSZENIA - UMOWY przez Zgłaszającego udział w targach.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1.2. Przesłanie formularzy zgłoszeniowych skanem na adres e-mail: targiedu@gmail.com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1.3. Wszelkie zmiany zawartej UMOWY wymagają formy pisemnej pod rygorem nieważności.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  <w:t>2. WARUNKI PŁATNOŚCI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2.1. Należność za uczestnictwo w targac</w:t>
            </w:r>
            <w:r w:rsidR="004F1D71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h winna być uiszczona w następujący sposób</w:t>
            </w: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:</w:t>
            </w:r>
          </w:p>
          <w:p w:rsidR="00F645B9" w:rsidRPr="00960DC9" w:rsidRDefault="0070635B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2.1.1. </w:t>
            </w:r>
            <w:r w:rsidR="004F1D71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W</w:t>
            </w:r>
            <w:r w:rsidR="00F645B9"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płata rezerwacyjna </w:t>
            </w:r>
            <w:r w:rsidR="004F1D71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całości </w:t>
            </w:r>
            <w:r w:rsidR="00F645B9"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w wysoko</w:t>
            </w:r>
            <w:r w:rsidR="00F645B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ści </w:t>
            </w:r>
            <w:r w:rsidR="004F1D71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100% opłaty </w:t>
            </w:r>
            <w:r w:rsidR="00F645B9"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do dnia </w:t>
            </w:r>
            <w:r w:rsidR="004F1D71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9</w:t>
            </w:r>
            <w:r w:rsidR="00F645B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 maj</w:t>
            </w:r>
            <w:r w:rsidR="00F645B9"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a br. przelewem na konto organizatora.</w:t>
            </w:r>
          </w:p>
          <w:p w:rsidR="00F645B9" w:rsidRPr="00960DC9" w:rsidRDefault="00F645B9" w:rsidP="00452A2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62626" w:themeColor="text1" w:themeTint="D9"/>
                <w:sz w:val="20"/>
                <w:szCs w:val="20"/>
                <w:lang w:eastAsia="en-US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2.2 </w:t>
            </w:r>
            <w:r w:rsidRPr="00960DC9">
              <w:rPr>
                <w:rFonts w:ascii="Tahoma" w:eastAsiaTheme="minorHAnsi" w:hAnsi="Tahoma" w:cs="Tahoma"/>
                <w:color w:val="262626" w:themeColor="text1" w:themeTint="D9"/>
                <w:sz w:val="20"/>
                <w:szCs w:val="20"/>
                <w:lang w:eastAsia="en-US"/>
              </w:rPr>
              <w:t xml:space="preserve">Faktura VAT zostanie wystawiona przez Organizatora </w:t>
            </w:r>
            <w:r>
              <w:rPr>
                <w:rFonts w:ascii="Tahoma" w:eastAsiaTheme="minorHAnsi" w:hAnsi="Tahoma" w:cs="Tahoma"/>
                <w:color w:val="262626" w:themeColor="text1" w:themeTint="D9"/>
                <w:sz w:val="20"/>
                <w:szCs w:val="20"/>
                <w:lang w:eastAsia="en-US"/>
              </w:rPr>
              <w:t>w terminie 7 dni od daty zakończenia targów.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2.3 Wystawca nie będzie mógł objąć stoiska bez uregulowania całej należności.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  <w:t>3. REZYGNACJA Z UCZESTNICTWA W TARGACH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3.1. Jeśli rezygnacja z udziału nastąpi nie później, niż 14 dni przed rozpoczęciem imprezy, Wystawca jest zobowiązany do zapłacenia 50% wartości zlecenia.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3.2. W przypadku gdy Wystawca zrezygnuje w terminie późniejszym, niż to zostało określone w pkt. 3.1, zobowiązany jest do zapłaty Organizatorowi 100% wartości zlecenia.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3.3 Nie objęcie przez Wystawcę </w:t>
            </w:r>
            <w:r w:rsidR="00565C5B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zamówionego stoiska do godz. 9.3</w:t>
            </w: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0 w dniu rozpoczęcia targów traktowane jest jako anulowanie zlecenia i stoisko pozostaje do wyłącznej dyspozycji Organizatora. Nie zwalnia to jednak Wystawcy z obowiązku zapłaty za stoisko zgodnie z pkt. 3.2.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  <w:t>4. POWIERZCHNIA TARGOWA, STOISKA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4.1. Lokalizacja stoiska wynika z projektu przygotowania powierzchni wystawienniczej, wykonanego przez Organizatora, warunków organizacyjno-technicznych Targów oraz ewentualnych życzeń Wystawców, po uzgodnieniu ich z Organizatorem.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4.2. Organizator zastrzega sobie prawo: zmiany lokalizacji stoiska, planu zabudowy ekspozycji lub powierzchni zamówionej przez Wystawcę, jeżeli względy organizacyjno-techniczne i projektowe uniemożliwiają realizację zamówienia Wystawcy.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4.3. Zabrania się umieszczania na elementach konstrukcyjnych stoiska i podłożu eksponatów reklamowych i innych przedmiotów za pomocą techniki, która powoduje trwałe uszkodzenie elementów stoiska (np. przewiercanie, wbijanie gwoździ). W przypadku stwierdzenia takiego uszkodzenia Organizator obciąży Wystawcę dodatkowymi kosztami.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4.4. Projekt własnego stoiska nie realizowanego za pośrednictwem Organizatora wymaga wcześniej akceptacji Organizatora.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</w:p>
          <w:p w:rsidR="00F645B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</w:p>
          <w:p w:rsidR="00CD6849" w:rsidRDefault="00CD684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</w:p>
          <w:p w:rsidR="00CD6849" w:rsidRDefault="00CD684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4F1D71" w:rsidRDefault="004F1D71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4F1D71" w:rsidRDefault="004F1D71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  <w:lastRenderedPageBreak/>
              <w:t>5. EKSPONATY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5.1. Eksponaty nie mogą być umieszczane w ciągach komunikacyjnych przylegających do stoiska, a pokazy sprzętu nie mogą utrudniać lub uniemożliwiać bezpiecznego poruszania się uczestników i publiczności.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5.2. Wystawca zobowiązany jest do dostarczenia eksponatów i materiałów pomocniczych na miejsce imprezy 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i do zabrania ich po zakończeniu imprezy w czasie uzgodnionym z Organizatorem.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5.3. Dostarczanie eksponatów i innych rzeczy Wystawcy na stoisko odbywa się na koszt i ryzyko Wystawcy.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  <w:t>6. REKLAMA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6.1. Wystawca może prowadzić działalność reklamową i handlową w obrębie własnego stoiska, tak aby nie przeszkadzać innym Wystawcom ani nie zakłócać porządku targów.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  <w:t>7. PRZEPISY ORGANIZACYJNE l PORZĄDKOWE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7.1. Przygotowania ekspozycji targowych przez Wystawców odbywają się w dzień rozpoczęcia imprezy, 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w godz. 7.30-9.45.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7.2. Wynajęte stoisko przeznaczone jest wyłącznie dla Wystawcy. Podnajem stoiska przez Wystawcę innemu Wystawcy może nastąpić tylko za zgodą Organizatora i na warunkach przez niego podanych.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7.3. W godzinach otwarcia imprezy targowej </w:t>
            </w:r>
            <w:r w:rsidR="00CD684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10.00 – 16</w:t>
            </w: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.00 stoiska winny być dostępne dla gości targowych.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7.4. Przez okres dysponowania stoiskiem Wystawca ponosi materialną odpowiedzialność za powierzone mienie.</w:t>
            </w:r>
          </w:p>
          <w:p w:rsidR="006A6F1B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7.5. Wszelkie naprawy lub zmiany stoisk i ekspozycji, w postaci usuwania lub dodawania materiałów muszą 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być przeprowadzane w chwilach, gdy pomieszczenia są wolne od zwiedzających.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7.6. Nic nie może być usunięte z wystawy, przed czasem ustalonym przez</w:t>
            </w:r>
            <w:r w:rsidR="00CD684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 Organizatora tj. przed godz. 16.00</w:t>
            </w: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7.7. Przejścia powinny cały czas pozostawać nie zablokowane.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7.8. Likwidacja stoiska przez Wystawców odbywać się może po zakończeniu targów, najwcześniej po godz. </w:t>
            </w:r>
            <w:r w:rsidR="006A6F1B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16</w:t>
            </w: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.00. W przypadku nie opróżnienia powierzchni wystawienniczej w terminie Organizatorowi przysługuje prawo przemieszczenia pozostawionych towarów oraz sprzętu w inne miejsce, na ryzyko i koszt Wystawcy.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  <w:t>8. BEZPIECZEŃSTWO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8.1 Wystawca zobowiązany jest do przestrzegania wszelkich poleceń w zakresie bezpieczeństwa, ochrony przeciwpożarowej oraz porządkowych wydawanych przez Organizatora.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  <w:t>9. ZABEZPIECZENIE TERENU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9.1. W czasie trwania targów przestrzeń targowa jest udostępniona Wystawcom w godzinach 7.3</w:t>
            </w:r>
            <w:r w:rsidR="00CD684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0 –17</w:t>
            </w: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.00.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9.2. W godzinach </w:t>
            </w:r>
            <w:r w:rsidR="00CD684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otwarcia ekspozycji tj. 10.00-16</w:t>
            </w: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.00 Wystawca zobowiązany jest do zabezpieczenia we własnym zakresie eksponatów, urządzeń i sprzętu przed ewentualnymi szkodami lub ubytkami.</w:t>
            </w:r>
          </w:p>
          <w:p w:rsidR="006A6F1B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9.3. Nieobecność Wystawcy po otwarciu targów dla zwiedzających tj. o godz. 10.00 zwalnia Organizatora 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od odpowiedzialności za mienie znajdujące się na stoisku Wystawcy.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  <w:t>10. REKLAMACJE l ROSZCZENIA</w:t>
            </w:r>
          </w:p>
          <w:p w:rsidR="006A6F1B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10.1. Wszelkie reklamacje i roszczenia wynikające z udziału w targach winny być zgłaszane w formie pisemnej, 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w terminie do trzech dni po zakończeniu targów pod rygorem nieważności.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10.2. Po upływie ustalonego terminu, żadne reklamacje nie będą uwzględniane.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>11. POSTANOWIENIA KOŃCOWE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11.1. Wystawcy biorący udział w targach zobowiązani są do stosowania obowiązujących przepisów; przestrzegania niniejszego regulaminu. Nieprzestrzeganie niniejszych warunków pociąga za sobą odpowiedzialność materialną za wszelkie szkody i straty poniesione przez Organizatora i osoby trzecie.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11.2. Organizator zastrzega sobie prawo, w przypadku zaistnienia okoliczności od niego niezależnych, do odwołania, skrócenia, odłożenia lub częściowego zamknięcia imprezy.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11.3. W przypadku określonym w pkt.</w:t>
            </w:r>
            <w:r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 xml:space="preserve"> </w:t>
            </w: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11.2, Wystawcy nie przysługuje prawo do jakiegokolwiek odszkodowania lub redukcji opłat za uczestnictwo w imprezie.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11.4 W przypadku odwołania targów z przyczyn zależnych od Organizatora, Wystawcy przysługuje zwrot wpłaconej kwoty bez odsetek. W pozostałych przypadkach wniesione opłaty nie podlegają zwrotowi.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11.5 Wszelkie zmiany Zamówienia-Umowy wymagają formy pisemnej pod rygorem nieważności.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  <w:r w:rsidRPr="00960DC9"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  <w:t>11.6 W stosunkach prawnych między Wystawcą, a Organizatorem mają zastosowanie przepisy Kodeksu Cywilnego, zaś wszelkie spory mogące wynikać z tytułu udziału w targach, będzie rozstrzygać Sąd Rejonowy w Piasecznie.</w:t>
            </w: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</w:rPr>
            </w:pPr>
          </w:p>
          <w:p w:rsidR="00F645B9" w:rsidRPr="00960DC9" w:rsidRDefault="00F645B9" w:rsidP="00452A2F">
            <w:pPr>
              <w:spacing w:before="75" w:after="75" w:line="360" w:lineRule="atLeast"/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 w:rsidRPr="008B3F63">
              <w:rPr>
                <w:rFonts w:ascii="Tahoma" w:hAnsi="Tahoma" w:cs="Tahoma"/>
                <w:b/>
                <w:color w:val="00CC00"/>
                <w:sz w:val="20"/>
                <w:szCs w:val="20"/>
              </w:rPr>
              <w:t>ORGANIZATOR</w:t>
            </w:r>
          </w:p>
        </w:tc>
      </w:tr>
    </w:tbl>
    <w:p w:rsidR="00F645B9" w:rsidRPr="00960DC9" w:rsidRDefault="00F645B9" w:rsidP="00F645B9">
      <w:pPr>
        <w:autoSpaceDE w:val="0"/>
        <w:autoSpaceDN w:val="0"/>
        <w:adjustRightInd w:val="0"/>
        <w:rPr>
          <w:rFonts w:ascii="Tahoma" w:hAnsi="Tahoma" w:cs="Tahoma"/>
          <w:b/>
          <w:bCs/>
          <w:color w:val="262626" w:themeColor="text1" w:themeTint="D9"/>
        </w:rPr>
      </w:pPr>
    </w:p>
    <w:p w:rsidR="00F645B9" w:rsidRPr="00960DC9" w:rsidRDefault="00F645B9" w:rsidP="00F645B9">
      <w:pPr>
        <w:autoSpaceDE w:val="0"/>
        <w:autoSpaceDN w:val="0"/>
        <w:adjustRightInd w:val="0"/>
        <w:rPr>
          <w:rFonts w:ascii="Tahoma" w:hAnsi="Tahoma" w:cs="Tahoma"/>
          <w:b/>
          <w:bCs/>
          <w:color w:val="262626" w:themeColor="text1" w:themeTint="D9"/>
        </w:rPr>
      </w:pPr>
    </w:p>
    <w:p w:rsidR="00F645B9" w:rsidRPr="00960DC9" w:rsidRDefault="00F645B9" w:rsidP="00F645B9">
      <w:pPr>
        <w:autoSpaceDE w:val="0"/>
        <w:autoSpaceDN w:val="0"/>
        <w:adjustRightInd w:val="0"/>
        <w:rPr>
          <w:rFonts w:ascii="Tahoma" w:hAnsi="Tahoma" w:cs="Tahoma"/>
          <w:b/>
          <w:bCs/>
          <w:color w:val="262626" w:themeColor="text1" w:themeTint="D9"/>
        </w:rPr>
      </w:pPr>
    </w:p>
    <w:p w:rsidR="00F645B9" w:rsidRPr="00960DC9" w:rsidRDefault="00F645B9" w:rsidP="00F645B9">
      <w:pPr>
        <w:autoSpaceDE w:val="0"/>
        <w:autoSpaceDN w:val="0"/>
        <w:adjustRightInd w:val="0"/>
        <w:rPr>
          <w:rFonts w:ascii="Tahoma" w:hAnsi="Tahoma" w:cs="Tahoma"/>
          <w:bCs/>
          <w:color w:val="262626" w:themeColor="text1" w:themeTint="D9"/>
        </w:rPr>
      </w:pPr>
    </w:p>
    <w:p w:rsidR="00F645B9" w:rsidRPr="00960DC9" w:rsidRDefault="00F645B9" w:rsidP="00F645B9">
      <w:pPr>
        <w:autoSpaceDE w:val="0"/>
        <w:autoSpaceDN w:val="0"/>
        <w:adjustRightInd w:val="0"/>
        <w:rPr>
          <w:rFonts w:ascii="Tahoma" w:hAnsi="Tahoma" w:cs="Tahoma"/>
          <w:color w:val="262626" w:themeColor="text1" w:themeTint="D9"/>
        </w:rPr>
      </w:pPr>
    </w:p>
    <w:p w:rsidR="00F645B9" w:rsidRPr="00960DC9" w:rsidRDefault="00F645B9" w:rsidP="00F645B9">
      <w:pPr>
        <w:shd w:val="clear" w:color="auto" w:fill="FFFFFF"/>
        <w:rPr>
          <w:rFonts w:ascii="Tahoma" w:hAnsi="Tahoma" w:cs="Tahoma"/>
          <w:color w:val="262626" w:themeColor="text1" w:themeTint="D9"/>
        </w:rPr>
      </w:pPr>
      <w:r w:rsidRPr="00960DC9">
        <w:rPr>
          <w:rFonts w:ascii="Tahoma" w:hAnsi="Tahoma" w:cs="Tahoma"/>
          <w:color w:val="262626" w:themeColor="text1" w:themeTint="D9"/>
        </w:rPr>
        <w:t>W związku z dokonaniem zgłoszenia związanego z udziałem w targach organizowanych przez Agencję do Zadań Specjalnych wyrażam zgodę na przechowywanie i wykorzystywanie na potrzeby ADZS moich danych osobowych umieszczonych w formularzu zgłoszeniowym zgodnie z Ustawą z dnia 29.08.97 r. Ochronie Danych Osobowych Dz. U. Nr 133 poz. 883 oraz wyrażam zgodę na wykorzystywanie tych danych w celu informowania mnie o wystawach, konferencjach, kongresach i innych organizowanych przez ADZS wydarzeniach oraz w celach związanych z organizacją oraz przeprowadzeniem tych imprez.</w:t>
      </w:r>
      <w:r w:rsidRPr="00960DC9">
        <w:rPr>
          <w:rFonts w:ascii="Tahoma" w:hAnsi="Tahoma" w:cs="Tahoma"/>
          <w:color w:val="262626" w:themeColor="text1" w:themeTint="D9"/>
        </w:rPr>
        <w:br/>
        <w:t xml:space="preserve">Zostałem poinformowany o prawie wglądu do swoich danych oraz ich poprawiania </w:t>
      </w:r>
    </w:p>
    <w:p w:rsidR="00F645B9" w:rsidRPr="00960DC9" w:rsidRDefault="00F645B9" w:rsidP="00F645B9">
      <w:pPr>
        <w:shd w:val="clear" w:color="auto" w:fill="FFFFFF"/>
        <w:rPr>
          <w:rFonts w:ascii="Tahoma" w:hAnsi="Tahoma" w:cs="Tahoma"/>
          <w:color w:val="262626" w:themeColor="text1" w:themeTint="D9"/>
        </w:rPr>
      </w:pPr>
      <w:r w:rsidRPr="00960DC9">
        <w:rPr>
          <w:rFonts w:ascii="Tahoma" w:hAnsi="Tahoma" w:cs="Tahoma"/>
          <w:color w:val="262626" w:themeColor="text1" w:themeTint="D9"/>
        </w:rPr>
        <w:t xml:space="preserve">i zgłoszenia żądania ich usunięcia. </w:t>
      </w:r>
    </w:p>
    <w:p w:rsidR="00F645B9" w:rsidRPr="00960DC9" w:rsidRDefault="00F645B9" w:rsidP="00F645B9">
      <w:pPr>
        <w:rPr>
          <w:rFonts w:ascii="Tahoma" w:hAnsi="Tahoma" w:cs="Tahoma"/>
          <w:color w:val="262626" w:themeColor="text1" w:themeTint="D9"/>
        </w:rPr>
      </w:pPr>
    </w:p>
    <w:p w:rsidR="00F645B9" w:rsidRPr="00960DC9" w:rsidRDefault="00F645B9" w:rsidP="00F645B9">
      <w:pPr>
        <w:rPr>
          <w:rFonts w:ascii="Tahoma" w:hAnsi="Tahoma" w:cs="Tahoma"/>
          <w:color w:val="262626" w:themeColor="text1" w:themeTint="D9"/>
        </w:rPr>
      </w:pPr>
      <w:r w:rsidRPr="00960DC9">
        <w:rPr>
          <w:rFonts w:ascii="Tahoma" w:hAnsi="Tahoma" w:cs="Tahoma"/>
          <w:color w:val="262626" w:themeColor="text1" w:themeTint="D9"/>
        </w:rPr>
        <w:t>Wystawca</w:t>
      </w:r>
    </w:p>
    <w:p w:rsidR="00F645B9" w:rsidRPr="00960DC9" w:rsidRDefault="00F645B9" w:rsidP="00F645B9">
      <w:pPr>
        <w:rPr>
          <w:rFonts w:ascii="Tahoma" w:hAnsi="Tahoma" w:cs="Tahoma"/>
          <w:color w:val="262626" w:themeColor="text1" w:themeTint="D9"/>
        </w:rPr>
      </w:pPr>
    </w:p>
    <w:p w:rsidR="00F645B9" w:rsidRPr="00960DC9" w:rsidRDefault="00F645B9" w:rsidP="00F645B9">
      <w:pPr>
        <w:rPr>
          <w:rFonts w:ascii="Tahoma" w:hAnsi="Tahoma" w:cs="Tahoma"/>
          <w:color w:val="262626" w:themeColor="text1" w:themeTint="D9"/>
        </w:rPr>
      </w:pPr>
      <w:r w:rsidRPr="00960DC9">
        <w:rPr>
          <w:rFonts w:ascii="Tahoma" w:hAnsi="Tahoma" w:cs="Tahoma"/>
          <w:color w:val="262626" w:themeColor="text1" w:themeTint="D9"/>
        </w:rPr>
        <w:t>…………………………..</w:t>
      </w:r>
    </w:p>
    <w:p w:rsidR="00CF3499" w:rsidRDefault="00CF3499"/>
    <w:sectPr w:rsidR="00CF3499" w:rsidSect="00987E80">
      <w:pgSz w:w="11906" w:h="16838"/>
      <w:pgMar w:top="18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B9"/>
    <w:rsid w:val="004F1D71"/>
    <w:rsid w:val="00565C5B"/>
    <w:rsid w:val="006A6F1B"/>
    <w:rsid w:val="0070635B"/>
    <w:rsid w:val="008764D4"/>
    <w:rsid w:val="008B3F63"/>
    <w:rsid w:val="00CD6849"/>
    <w:rsid w:val="00CF3499"/>
    <w:rsid w:val="00DF14AF"/>
    <w:rsid w:val="00E36FB3"/>
    <w:rsid w:val="00F1357F"/>
    <w:rsid w:val="00F231B0"/>
    <w:rsid w:val="00F6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5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5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bank.com.pl/accounts_li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cp:lastPrinted>2014-04-28T22:34:00Z</cp:lastPrinted>
  <dcterms:created xsi:type="dcterms:W3CDTF">2014-04-02T22:22:00Z</dcterms:created>
  <dcterms:modified xsi:type="dcterms:W3CDTF">2014-04-28T22:43:00Z</dcterms:modified>
</cp:coreProperties>
</file>